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3E" w:rsidRPr="00715742" w:rsidRDefault="00BA373E" w:rsidP="00D838E1">
      <w:pPr>
        <w:spacing w:before="100" w:beforeAutospacing="1" w:after="0" w:line="240" w:lineRule="auto"/>
        <w:ind w:firstLine="284"/>
        <w:jc w:val="right"/>
        <w:rPr>
          <w:rFonts w:ascii="Times New Roman" w:hAnsi="Times New Roman" w:cs="Times New Roman"/>
          <w:color w:val="000040"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40"/>
          <w:kern w:val="36"/>
          <w:sz w:val="24"/>
          <w:szCs w:val="24"/>
          <w:lang w:eastAsia="ru-RU"/>
        </w:rPr>
        <w:t>У</w:t>
      </w:r>
      <w:r w:rsidRPr="00715742">
        <w:rPr>
          <w:rFonts w:ascii="Times New Roman" w:hAnsi="Times New Roman" w:cs="Times New Roman"/>
          <w:color w:val="000040"/>
          <w:kern w:val="36"/>
          <w:sz w:val="24"/>
          <w:szCs w:val="24"/>
          <w:lang w:eastAsia="ru-RU"/>
        </w:rPr>
        <w:t>твержд</w:t>
      </w:r>
      <w:r>
        <w:rPr>
          <w:rFonts w:ascii="Times New Roman" w:hAnsi="Times New Roman" w:cs="Times New Roman"/>
          <w:color w:val="000040"/>
          <w:kern w:val="36"/>
          <w:sz w:val="24"/>
          <w:szCs w:val="24"/>
          <w:lang w:eastAsia="ru-RU"/>
        </w:rPr>
        <w:t>ё</w:t>
      </w:r>
      <w:r w:rsidRPr="00715742">
        <w:rPr>
          <w:rFonts w:ascii="Times New Roman" w:hAnsi="Times New Roman" w:cs="Times New Roman"/>
          <w:color w:val="000040"/>
          <w:kern w:val="36"/>
          <w:sz w:val="24"/>
          <w:szCs w:val="24"/>
          <w:lang w:eastAsia="ru-RU"/>
        </w:rPr>
        <w:t>н приказом информационно-аналитического</w:t>
      </w:r>
    </w:p>
    <w:p w:rsidR="00BA373E" w:rsidRPr="00715742" w:rsidRDefault="00BA373E" w:rsidP="00D838E1">
      <w:pPr>
        <w:spacing w:after="0" w:line="240" w:lineRule="auto"/>
        <w:ind w:firstLine="284"/>
        <w:jc w:val="right"/>
        <w:rPr>
          <w:rFonts w:ascii="Times New Roman" w:hAnsi="Times New Roman" w:cs="Times New Roman"/>
          <w:color w:val="000040"/>
          <w:kern w:val="36"/>
          <w:sz w:val="24"/>
          <w:szCs w:val="24"/>
          <w:lang w:eastAsia="ru-RU"/>
        </w:rPr>
      </w:pPr>
      <w:r w:rsidRPr="00715742">
        <w:rPr>
          <w:rFonts w:ascii="Times New Roman" w:hAnsi="Times New Roman" w:cs="Times New Roman"/>
          <w:color w:val="000040"/>
          <w:kern w:val="36"/>
          <w:sz w:val="24"/>
          <w:szCs w:val="24"/>
          <w:lang w:eastAsia="ru-RU"/>
        </w:rPr>
        <w:t>управления Костромской области</w:t>
      </w:r>
    </w:p>
    <w:p w:rsidR="00BA373E" w:rsidRPr="00715742" w:rsidRDefault="00BA373E" w:rsidP="00D838E1">
      <w:pPr>
        <w:spacing w:after="0" w:line="240" w:lineRule="auto"/>
        <w:ind w:firstLine="284"/>
        <w:jc w:val="right"/>
        <w:rPr>
          <w:rFonts w:ascii="Times New Roman" w:hAnsi="Times New Roman" w:cs="Times New Roman"/>
          <w:color w:val="000040"/>
          <w:kern w:val="36"/>
          <w:sz w:val="24"/>
          <w:szCs w:val="24"/>
          <w:lang w:eastAsia="ru-RU"/>
        </w:rPr>
      </w:pPr>
      <w:r w:rsidRPr="00715742">
        <w:rPr>
          <w:rFonts w:ascii="Times New Roman" w:hAnsi="Times New Roman" w:cs="Times New Roman"/>
          <w:color w:val="000040"/>
          <w:kern w:val="36"/>
          <w:sz w:val="24"/>
          <w:szCs w:val="24"/>
          <w:lang w:eastAsia="ru-RU"/>
        </w:rPr>
        <w:t xml:space="preserve"> №</w:t>
      </w:r>
      <w:r>
        <w:rPr>
          <w:rFonts w:ascii="Times New Roman" w:hAnsi="Times New Roman" w:cs="Times New Roman"/>
          <w:color w:val="000040"/>
          <w:kern w:val="36"/>
          <w:sz w:val="24"/>
          <w:szCs w:val="24"/>
          <w:lang w:eastAsia="ru-RU"/>
        </w:rPr>
        <w:t xml:space="preserve"> __ от ________2017 г.</w:t>
      </w:r>
    </w:p>
    <w:p w:rsidR="00BA373E" w:rsidRDefault="00BA373E" w:rsidP="00715742">
      <w:pPr>
        <w:spacing w:before="100" w:beforeAutospacing="1" w:after="0" w:line="240" w:lineRule="atLeast"/>
        <w:ind w:firstLine="284"/>
        <w:jc w:val="center"/>
        <w:rPr>
          <w:rFonts w:ascii="Times New Roman" w:hAnsi="Times New Roman" w:cs="Times New Roman"/>
          <w:b/>
          <w:bCs/>
          <w:color w:val="000040"/>
          <w:kern w:val="36"/>
          <w:sz w:val="24"/>
          <w:szCs w:val="24"/>
          <w:lang w:eastAsia="ru-RU"/>
        </w:rPr>
      </w:pPr>
      <w:r w:rsidRPr="00715742">
        <w:rPr>
          <w:rFonts w:ascii="Times New Roman" w:hAnsi="Times New Roman" w:cs="Times New Roman"/>
          <w:b/>
          <w:bCs/>
          <w:color w:val="000040"/>
          <w:kern w:val="36"/>
          <w:sz w:val="24"/>
          <w:szCs w:val="24"/>
          <w:lang w:eastAsia="ru-RU"/>
        </w:rPr>
        <w:t>План мероприятий по противодействию коррупции и профилактике коррупционных правонарушений</w:t>
      </w:r>
    </w:p>
    <w:p w:rsidR="00BA373E" w:rsidRPr="00715742" w:rsidRDefault="00BA373E" w:rsidP="00715742">
      <w:pPr>
        <w:spacing w:before="100" w:beforeAutospacing="1" w:after="0" w:line="240" w:lineRule="atLeast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74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 информационно-аналитическом управлении  Костромской области в 201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71574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году</w:t>
      </w:r>
    </w:p>
    <w:p w:rsidR="00BA373E" w:rsidRPr="00715742" w:rsidRDefault="00BA373E" w:rsidP="00754C29">
      <w:pPr>
        <w:spacing w:before="100" w:beforeAutospacing="1"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15742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530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824"/>
        <w:gridCol w:w="6722"/>
        <w:gridCol w:w="1685"/>
        <w:gridCol w:w="4174"/>
        <w:gridCol w:w="1895"/>
      </w:tblGrid>
      <w:tr w:rsidR="00BA373E" w:rsidRPr="00715742">
        <w:trPr>
          <w:tblHeader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Примечания*</w:t>
            </w:r>
          </w:p>
        </w:tc>
      </w:tr>
      <w:tr w:rsidR="00BA373E" w:rsidRPr="00715742">
        <w:tc>
          <w:tcPr>
            <w:tcW w:w="15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r w:rsidRPr="00715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Обеспечение соответствия правовых актов по противодействию коррупции федеральному законодательству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(антикоррупционных программ и планов противодействия коррупции).</w:t>
            </w:r>
          </w:p>
        </w:tc>
      </w:tr>
      <w:tr w:rsidR="00BA373E" w:rsidRPr="00715742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Принятие правовых актов по противодействию коррупции (в том числе нормативных актов, определяющих должностных лиц, ответственных за антикоррупционную работу).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течение 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4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Сектор финансового – экономического</w:t>
            </w: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обеспечения  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Отчёт ежеквартально</w:t>
            </w:r>
          </w:p>
        </w:tc>
      </w:tr>
      <w:tr w:rsidR="00BA373E" w:rsidRPr="00715742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Внесение изменений в правовые акты по противодействию коррупции.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течение 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73E" w:rsidRPr="00715742" w:rsidRDefault="00BA373E" w:rsidP="00754C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Отчёт ежеквартально</w:t>
            </w:r>
          </w:p>
        </w:tc>
      </w:tr>
      <w:tr w:rsidR="00BA373E" w:rsidRPr="00715742">
        <w:tc>
          <w:tcPr>
            <w:tcW w:w="15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715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Антикоррупционная экспертиза правовых актов и их проектов.</w:t>
            </w:r>
          </w:p>
        </w:tc>
      </w:tr>
      <w:tr w:rsidR="00BA373E" w:rsidRPr="00715742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антикоррупционной экспертизы правовых актов.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начальника управления 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Отчёт ежеквартально</w:t>
            </w:r>
          </w:p>
        </w:tc>
      </w:tr>
      <w:tr w:rsidR="00BA373E" w:rsidRPr="00715742">
        <w:tc>
          <w:tcPr>
            <w:tcW w:w="15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  <w:r w:rsidRPr="00715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Организация взаимодействия 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департамента финансового контроля Костромской области по вопросам противодействия коррупции.</w:t>
            </w:r>
          </w:p>
        </w:tc>
      </w:tr>
      <w:tr w:rsidR="00BA373E" w:rsidRPr="00715742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FF0B61">
            <w:pPr>
              <w:spacing w:before="100" w:beforeAutospacing="1"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информационного обмена по вопросам противодействия коррупции и профилактике коррупционных правонарушений между информационно-аналитическим управлением Костромской области и органами государственной власти Костромской области, государственными органами Костромской области.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течение 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года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A373E" w:rsidRPr="00715742" w:rsidRDefault="00BA373E" w:rsidP="00FF0B61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начальника  управления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373E" w:rsidRPr="00715742">
        <w:tc>
          <w:tcPr>
            <w:tcW w:w="15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IV</w:t>
            </w:r>
            <w:r w:rsidRPr="00715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Организация работы совещательных и экспертных органов по противодействию коррупции.</w:t>
            </w:r>
          </w:p>
        </w:tc>
      </w:tr>
      <w:tr w:rsidR="00BA373E" w:rsidRPr="00715742">
        <w:trPr>
          <w:trHeight w:val="867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FF0B61">
            <w:pPr>
              <w:spacing w:before="100" w:beforeAutospacing="1"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работы комиссии по соблюдению требований к служебному поведению государственных служащих и урегулированию конфликта интересов в информационно-аналитическом управлении Костромской области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442DF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течение </w:t>
            </w:r>
          </w:p>
          <w:p w:rsidR="00BA373E" w:rsidRPr="00715742" w:rsidRDefault="00BA373E" w:rsidP="00442DF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ода по плану </w:t>
            </w:r>
          </w:p>
          <w:p w:rsidR="00BA373E" w:rsidRPr="00715742" w:rsidRDefault="00BA373E" w:rsidP="00442DF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работы </w:t>
            </w:r>
          </w:p>
          <w:p w:rsidR="00BA373E" w:rsidRPr="00715742" w:rsidRDefault="00BA373E" w:rsidP="00442DF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комиссии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FF0B61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начальника управления,</w:t>
            </w:r>
          </w:p>
          <w:p w:rsidR="00BA373E" w:rsidRPr="00715742" w:rsidRDefault="00BA373E" w:rsidP="00FF0B61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Сектор  финансового – экономического  обеспечения 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Отчёт ежеквартально</w:t>
            </w:r>
          </w:p>
        </w:tc>
      </w:tr>
      <w:tr w:rsidR="00BA373E" w:rsidRPr="00715742">
        <w:tc>
          <w:tcPr>
            <w:tcW w:w="15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V.</w:t>
            </w:r>
            <w:r w:rsidRPr="00715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Осуществление антикоррупционного мониторинга.</w:t>
            </w:r>
          </w:p>
        </w:tc>
      </w:tr>
      <w:tr w:rsidR="00BA373E" w:rsidRPr="00715742">
        <w:tc>
          <w:tcPr>
            <w:tcW w:w="15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      Организация контроля за доходами (расходами) государственных гражданских служащих.</w:t>
            </w:r>
          </w:p>
        </w:tc>
      </w:tr>
      <w:tr w:rsidR="00BA373E" w:rsidRPr="00715742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FF0B61">
            <w:pPr>
              <w:spacing w:before="100" w:beforeAutospacing="1"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кампании по предоставлению сведений о доходах, имуществе и обязательствах имущественного характера, сведений о расходах государственными гражданскими служащими информационно-аналитического управления Костромской области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апреля 201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FF0B61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Сектор  финансового – экономического  обеспечения 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373E" w:rsidRPr="00715742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FF0B61">
            <w:pPr>
              <w:spacing w:before="100" w:beforeAutospacing="1"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Направление запросов по проверке достоверности представленных сведений о доходах, имуществе и обязательствах имущественного характера, сведений о расходах государственными гражданскими служащими информационно-аналитического управления Костромской области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сентября</w:t>
            </w:r>
            <w:bookmarkStart w:id="0" w:name="_GoBack"/>
            <w:bookmarkEnd w:id="0"/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FF0B61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Сектор  финансового – экономического  обеспечения 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373E" w:rsidRPr="00715742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FF0B61">
            <w:pPr>
              <w:spacing w:before="100" w:beforeAutospacing="1"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Размещение сведений о доходах, имуществе и обязательствах имущественного характера, сведений о расходах на официальном сайте информационно-аналитического управления Костромской области.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мая 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 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Сектор  финансового – экономического  обеспечения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373E" w:rsidRPr="00715742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FF0B61">
            <w:pPr>
              <w:spacing w:before="100" w:beforeAutospacing="1"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проверки достоверности сведений о доходах, имуществе и обязательствах имущественного характера, представленных претендентами на замещение должностей государственной гражданской службы Костромской области в информационно-аналитическом управлении Костромской области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Сектор  финансового – экономического  обеспечения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Отчёт ежеквартально</w:t>
            </w:r>
          </w:p>
        </w:tc>
      </w:tr>
      <w:tr w:rsidR="00BA373E" w:rsidRPr="00442DFA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442DFA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D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442DFA" w:rsidRDefault="00BA373E" w:rsidP="00FF0B61">
            <w:pPr>
              <w:spacing w:before="100" w:beforeAutospacing="1"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D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 наличии оснований (необоснованного заполнения государственными гражданскими служащими информационно-аналитического управления Костромской области раздела 2 «Сведения о расходах» справки  о доходах, расходах, об имуществе и обязательствах имущественного характера), ответственный исполнитель на основании приказа информационно-аналитического управления Костромской области «О контроле за соответствием расходов лиц (лица), замещающих государственных гражданских служащих, и иных лиц их доходам» в трехдневный срок направляет соответствующие материалы в отдел по профилактике коррупционных и иных правонарушений администрации Костромской области для проведения проверки. 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442DFA" w:rsidRDefault="00BA373E" w:rsidP="00A26A6D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D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442DFA" w:rsidRDefault="00BA373E" w:rsidP="00A26A6D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D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Сектор  финансового – экономического  обеспечения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442DFA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373E" w:rsidRPr="00715742">
        <w:tc>
          <w:tcPr>
            <w:tcW w:w="15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Контроль исполнения запретов и ограничений для государственных гражданских служащих.</w:t>
            </w:r>
          </w:p>
        </w:tc>
      </w:tr>
      <w:tr w:rsidR="00BA373E" w:rsidRPr="00715742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FF0B61">
            <w:pPr>
              <w:spacing w:before="100" w:beforeAutospacing="1"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Проверка знаний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запретов и ограничений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установленных нормативными правовыми актами для государственных гражданских служащих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ходе аттестации в информационно-аналитическом управлении Костромской области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течение года 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Сектор  финансового – экономического  обеспечения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Отчёт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итогам работы комиссии</w:t>
            </w:r>
          </w:p>
        </w:tc>
      </w:tr>
      <w:tr w:rsidR="00BA373E" w:rsidRPr="00715742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FF0B61">
            <w:pPr>
              <w:spacing w:before="100" w:beforeAutospacing="1"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Проверка достоверности сведений и подлинности документов, представляемых претендентами на замещение должностей государственной гражданской службы в информационно-аналитическом управлении Костромской области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  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Сектор  финансового – экономического  обеспечения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Отчёт ежеквартально</w:t>
            </w:r>
          </w:p>
        </w:tc>
      </w:tr>
      <w:tr w:rsidR="00BA373E" w:rsidRPr="00715742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692AC3">
            <w:pPr>
              <w:spacing w:before="100" w:beforeAutospacing="1"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 контроля за соблюдением ограничений при увольнении государственных гражданских служащих информационно-аналитического управления Костромской области и при дальнейшем их трудоустройстве.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течение года 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Сектор  финансового – экономического  обеспечения 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Отчёт ежеквартально</w:t>
            </w:r>
          </w:p>
        </w:tc>
      </w:tr>
      <w:tr w:rsidR="00BA373E" w:rsidRPr="00715742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692AC3">
            <w:pPr>
              <w:spacing w:before="100" w:beforeAutospacing="1"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Проверка и контроль соблюдения запрета для государственных гражданских служащих информационно-аналитического управления Костромской области на занятие предпринимательской деятельностью и участие в работе органов управления коммерческих организаций, также некоммерческих организаций, финансируемых исключительно за счёт средств иностранных государств, иностранных организаций и иностранных граждан.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течение года 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Сектор  финансового – экономического  обеспечения 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Отчёт ежеквартально</w:t>
            </w:r>
          </w:p>
        </w:tc>
      </w:tr>
      <w:tr w:rsidR="00BA373E" w:rsidRPr="00715742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692AC3">
            <w:pPr>
              <w:spacing w:before="100" w:beforeAutospacing="1"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контроля за уведомлением государственными гражданскими служащими информационно-аналитического управления Костромской области представителя нанимателя о выполнении иной оплачиваемой работы.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692AC3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Сектор  финансового – экономического  обеспечения </w:t>
            </w:r>
          </w:p>
          <w:p w:rsidR="00BA373E" w:rsidRPr="00715742" w:rsidRDefault="00BA373E" w:rsidP="00692AC3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Отчёт ежеквартально</w:t>
            </w:r>
          </w:p>
        </w:tc>
      </w:tr>
      <w:tr w:rsidR="00BA373E" w:rsidRPr="00715742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692AC3">
            <w:pPr>
              <w:spacing w:before="100" w:beforeAutospacing="1"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мониторинга исполнения запретов, установленных для государственных гражданских служащих информационно-аналитического управления Костромской области, связанных с избранием на выборные должности, участием в работе политических партий и ведением предвыборной агитации.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692AC3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Сектор  финансового – экономического  обеспечения 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373E" w:rsidRPr="00715742">
        <w:tc>
          <w:tcPr>
            <w:tcW w:w="15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Контроль исполнения антикоррупционного законодательства.</w:t>
            </w:r>
          </w:p>
        </w:tc>
      </w:tr>
      <w:tr w:rsidR="00BA373E" w:rsidRPr="00715742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692AC3">
            <w:pPr>
              <w:spacing w:before="100" w:beforeAutospacing="1"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Мониторинг официального сайта информационно-аналитического управления Костромской области на предмет размещения материалов по противодействию коррупции, а также актуальности размещённой информации.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начальника управления, Сектор финансового – экономического</w:t>
            </w: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обеспечения  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373E" w:rsidRPr="00715742">
        <w:tc>
          <w:tcPr>
            <w:tcW w:w="15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4847B7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</w:t>
            </w:r>
            <w:r w:rsidRPr="00715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Антикоррупционная пропаганда и просвещение.</w:t>
            </w:r>
          </w:p>
        </w:tc>
      </w:tr>
      <w:tr w:rsidR="00BA373E" w:rsidRPr="00715742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 в работе круглых столов, семинаров и тематических конференций по вопросам противодействия коррупции.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начальника управления, сектор  финансового – экономического  обеспечения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373E" w:rsidRPr="00715742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692AC3">
            <w:pPr>
              <w:spacing w:before="100" w:beforeAutospacing="1"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Оформление стенда по противодействию коррупции и своевременное обновление размещённой информации информационно-аналитического управления Костромской области.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начальника управления, сектор  финансового – экономического  обеспечения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373E" w:rsidRPr="00715742">
        <w:tc>
          <w:tcPr>
            <w:tcW w:w="15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4847B7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VII</w:t>
            </w:r>
            <w:r w:rsidRPr="00715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Взаимодействие с гражданским обществом по вопросам противодействия коррупции.</w:t>
            </w:r>
          </w:p>
        </w:tc>
      </w:tr>
      <w:tr w:rsidR="00BA373E" w:rsidRPr="00715742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доступа граждан к информации о деятельности информационно-аналитического управления Костромской области.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Организационно-аналитический отдел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373E" w:rsidRPr="00715742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D838E1">
            <w:pPr>
              <w:spacing w:before="100" w:beforeAutospacing="1"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Привлечение представителей гражданского общества к участию в работе конкурсных, аттестационных комиссий и комиссий по соблюдению требований к служебному поведению и урегулированию конфликта интересов в информационно-аналитическом управлении Костромской области.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сектор  финансового – экономического  обеспечения 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3E" w:rsidRPr="00715742" w:rsidRDefault="00BA373E" w:rsidP="00754C29">
            <w:pPr>
              <w:spacing w:before="100" w:beforeAutospacing="1"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A373E" w:rsidRPr="00715742" w:rsidRDefault="00BA373E" w:rsidP="00715742"/>
    <w:sectPr w:rsidR="00BA373E" w:rsidRPr="00715742" w:rsidSect="00D838E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4C29"/>
    <w:rsid w:val="001B5A46"/>
    <w:rsid w:val="0029399B"/>
    <w:rsid w:val="002B063F"/>
    <w:rsid w:val="002B45AA"/>
    <w:rsid w:val="002D1CB4"/>
    <w:rsid w:val="0030372D"/>
    <w:rsid w:val="003579E0"/>
    <w:rsid w:val="00442DFA"/>
    <w:rsid w:val="0047228D"/>
    <w:rsid w:val="004847B7"/>
    <w:rsid w:val="004A2651"/>
    <w:rsid w:val="004B14C2"/>
    <w:rsid w:val="005A3EC5"/>
    <w:rsid w:val="005A6F00"/>
    <w:rsid w:val="00692AC3"/>
    <w:rsid w:val="00715742"/>
    <w:rsid w:val="00754C29"/>
    <w:rsid w:val="00796853"/>
    <w:rsid w:val="007D46F1"/>
    <w:rsid w:val="00822263"/>
    <w:rsid w:val="008A0F62"/>
    <w:rsid w:val="008F62DF"/>
    <w:rsid w:val="00A26A6D"/>
    <w:rsid w:val="00A86CAD"/>
    <w:rsid w:val="00AB1059"/>
    <w:rsid w:val="00AE33AB"/>
    <w:rsid w:val="00BA373E"/>
    <w:rsid w:val="00BB34E2"/>
    <w:rsid w:val="00CD32F4"/>
    <w:rsid w:val="00D838E1"/>
    <w:rsid w:val="00E959B3"/>
    <w:rsid w:val="00FE1482"/>
    <w:rsid w:val="00FF0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4C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03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37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26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6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206</TotalTime>
  <Pages>4</Pages>
  <Words>1163</Words>
  <Characters>6630</Characters>
  <Application>Microsoft Office Outlook</Application>
  <DocSecurity>0</DocSecurity>
  <Lines>0</Lines>
  <Paragraphs>0</Paragraphs>
  <ScaleCrop>false</ScaleCrop>
  <Company>iauko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iau</cp:lastModifiedBy>
  <cp:revision>8</cp:revision>
  <cp:lastPrinted>2016-02-04T08:42:00Z</cp:lastPrinted>
  <dcterms:created xsi:type="dcterms:W3CDTF">2015-07-29T10:30:00Z</dcterms:created>
  <dcterms:modified xsi:type="dcterms:W3CDTF">2017-08-08T07:51:00Z</dcterms:modified>
</cp:coreProperties>
</file>